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0" w:rsidRPr="00A25860" w:rsidRDefault="00A25860" w:rsidP="00A258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b/>
          <w:bCs/>
          <w:color w:val="616161"/>
          <w:sz w:val="24"/>
          <w:szCs w:val="24"/>
          <w:lang w:eastAsia="ru-RU"/>
        </w:rPr>
        <w:t>ПРЕЙСКУРАНТ</w:t>
      </w:r>
      <w:bookmarkStart w:id="0" w:name="_GoBack"/>
      <w:bookmarkEnd w:id="0"/>
    </w:p>
    <w:p w:rsidR="00A25860" w:rsidRPr="00A25860" w:rsidRDefault="00A25860" w:rsidP="00A258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b/>
          <w:bCs/>
          <w:color w:val="616161"/>
          <w:sz w:val="24"/>
          <w:szCs w:val="24"/>
          <w:lang w:eastAsia="ru-RU"/>
        </w:rPr>
        <w:t>цен на услуги, оказываемые МБУ «Кинокомплекс «Родина»</w:t>
      </w:r>
    </w:p>
    <w:p w:rsidR="00A25860" w:rsidRPr="00A25860" w:rsidRDefault="00A25860" w:rsidP="00A2586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b/>
          <w:bCs/>
          <w:color w:val="616161"/>
          <w:sz w:val="24"/>
          <w:szCs w:val="24"/>
          <w:lang w:eastAsia="ru-RU"/>
        </w:rPr>
        <w:t>различным социальным группам населения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2343"/>
        <w:gridCol w:w="1077"/>
      </w:tblGrid>
      <w:tr w:rsidR="00A25860" w:rsidRPr="00A25860" w:rsidTr="00A25860">
        <w:trPr>
          <w:trHeight w:val="602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ind w:right="1940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4"/>
                <w:szCs w:val="24"/>
                <w:lang w:eastAsia="ru-RU"/>
              </w:rPr>
              <w:t>1. ПОКАЗ КИНОФИЛЬМОВ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ЦЕНА за один билет (в рублях)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ЦЕНА за один билет (в рублях)</w:t>
            </w:r>
          </w:p>
        </w:tc>
      </w:tr>
      <w:tr w:rsidR="00A25860" w:rsidRPr="00A25860" w:rsidTr="00A25860">
        <w:trPr>
          <w:trHeight w:val="569"/>
        </w:trPr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1.1. Входная плата (кинозалы) – будние дни - (без НДС)</w:t>
            </w:r>
          </w:p>
        </w:tc>
      </w:tr>
      <w:tr w:rsidR="00A25860" w:rsidRPr="00A25860" w:rsidTr="00A25860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3D</w:t>
            </w:r>
          </w:p>
        </w:tc>
      </w:tr>
      <w:tr w:rsidR="00A25860" w:rsidRPr="00A25860" w:rsidTr="00A25860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до 9:00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09:00 до 18:00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240,00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18:00 до 02:00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300,00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Для учащихся общеобразовательных учреждений, учреждений начального профессионального и среднего профессионального образования, воспитанников детского дома, интернатов, групп продленного дня (по заявке - коллективное посещение) с 08:30 до 17:00</w:t>
            </w:r>
          </w:p>
        </w:tc>
        <w:tc>
          <w:tcPr>
            <w:tcW w:w="29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140,00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08:30 до 03:00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180,00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Демонстрация фильма в формате DVD из фондов КГБУК «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Красноярский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кинограф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</w:tr>
      <w:tr w:rsidR="00A25860" w:rsidRPr="00A25860" w:rsidTr="00A25860">
        <w:trPr>
          <w:trHeight w:val="485"/>
        </w:trPr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1.2. Входная плата (кинозалы) – выходные и праздничные дни - (без НДС)</w:t>
            </w:r>
          </w:p>
        </w:tc>
      </w:tr>
      <w:tr w:rsidR="00A25860" w:rsidRPr="00A25860" w:rsidTr="00A25860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3D</w:t>
            </w:r>
          </w:p>
        </w:tc>
      </w:tr>
      <w:tr w:rsidR="00A25860" w:rsidRPr="00A25860" w:rsidTr="00A25860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до 9:00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9:00 до 12:00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240,00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280,00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18:00 до 02:00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350,00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 09:00 до 03:00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180,00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 Демонстрация фильма в формате DVD по заявке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-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Демонстрация фильма в формате DVD из фондов КГБУК «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Красноярский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кинограф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</w:tr>
      <w:tr w:rsidR="00A25860" w:rsidRPr="00A25860" w:rsidTr="00A25860">
        <w:trPr>
          <w:trHeight w:val="519"/>
        </w:trPr>
        <w:tc>
          <w:tcPr>
            <w:tcW w:w="93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1.3. Входная плата (видеозал) - будние, выходные и праздничные дни - (без НДС)</w:t>
            </w:r>
          </w:p>
        </w:tc>
      </w:tr>
      <w:tr w:rsidR="00A25860" w:rsidRPr="00A25860" w:rsidTr="00A25860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lastRenderedPageBreak/>
              <w:t>Демонстрация фильма в формате 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DVDиз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фондов КГБУК «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Красноярский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кинограф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</w:t>
            </w:r>
          </w:p>
        </w:tc>
      </w:tr>
    </w:tbl>
    <w:p w:rsidR="00A25860" w:rsidRPr="00A25860" w:rsidRDefault="00A25860" w:rsidP="00A258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b/>
          <w:bCs/>
          <w:color w:val="616161"/>
          <w:sz w:val="20"/>
          <w:szCs w:val="20"/>
          <w:lang w:eastAsia="ru-RU"/>
        </w:rPr>
        <w:t> </w:t>
      </w:r>
      <w:r w:rsidRPr="00A25860">
        <w:rPr>
          <w:rFonts w:ascii="Helvetica" w:eastAsia="Times New Roman" w:hAnsi="Helvetica" w:cs="Helvetica"/>
          <w:i/>
          <w:iCs/>
          <w:color w:val="616161"/>
          <w:sz w:val="20"/>
          <w:szCs w:val="20"/>
          <w:lang w:eastAsia="ru-RU"/>
        </w:rPr>
        <w:t>Примечание: Входная плата на киносеансы может изменяться в зависимости от условий меморандума, предоставляемого на отдельные фильмы кинопрокатными организациями.</w:t>
      </w:r>
    </w:p>
    <w:p w:rsidR="00A25860" w:rsidRPr="00A25860" w:rsidRDefault="00A25860" w:rsidP="00A25860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 </w:t>
      </w:r>
    </w:p>
    <w:p w:rsidR="00A25860" w:rsidRPr="00A25860" w:rsidRDefault="00A25860" w:rsidP="00A25860">
      <w:pPr>
        <w:shd w:val="clear" w:color="auto" w:fill="FFFFFF"/>
        <w:spacing w:after="270" w:line="240" w:lineRule="auto"/>
        <w:ind w:left="450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 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833"/>
        <w:gridCol w:w="141"/>
        <w:gridCol w:w="1079"/>
        <w:gridCol w:w="1115"/>
        <w:gridCol w:w="319"/>
        <w:gridCol w:w="2254"/>
      </w:tblGrid>
      <w:tr w:rsidR="00A25860" w:rsidRPr="00A25860" w:rsidTr="00A25860">
        <w:trPr>
          <w:trHeight w:val="519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4"/>
                <w:szCs w:val="24"/>
                <w:lang w:eastAsia="ru-RU"/>
              </w:rPr>
              <w:t>2. КУЛЬТУРНО-ДОСУГОВАЯ ДЕЯТЕЛЬНОСТЬ (без НДС)</w:t>
            </w:r>
          </w:p>
        </w:tc>
      </w:tr>
      <w:tr w:rsidR="00A25860" w:rsidRPr="00A25860" w:rsidTr="00A25860">
        <w:trPr>
          <w:trHeight w:val="519"/>
        </w:trPr>
        <w:tc>
          <w:tcPr>
            <w:tcW w:w="81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2.1.  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Организация и проведение культурно-досуговых, культурно-массовых, мероприятий (кинопрограмм, творческих вечеров, творческих встреч, конференций, фестивалей, концертов, спектаклей, развлекательных и познавательных тематических программ, праздников, выставок, конкурсов, смотров, лекториев, презентаций)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 договору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2.2. Оказание консультативной, методической и организационн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о-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творческой помощи в подготовке и проведении культурно-досуговых, культурно-массовых мероприятий (разработка сценария, постановочная работа, прокат сценических костюмов, инвентаря, звуковой техники, осветительной аппаратуры и другого профильного оборудования, аудио - и видеозаписей отечественных и зарубежных музыкальных и художественных произведений (при условии соблюдения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действующего</w:t>
            </w:r>
            <w:hyperlink r:id="rId6" w:history="1">
              <w:r w:rsidRPr="00A25860">
                <w:rPr>
                  <w:rFonts w:ascii="Helvetica" w:eastAsia="Times New Roman" w:hAnsi="Helvetica" w:cs="Helvetica"/>
                  <w:sz w:val="24"/>
                  <w:szCs w:val="24"/>
                  <w:lang w:eastAsia="ru-RU"/>
                </w:rPr>
                <w:t>законодательства</w:t>
              </w:r>
              <w:proofErr w:type="spellEnd"/>
            </w:hyperlink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 об авторских правах)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 договору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2.3. Организация клубных формирований (кружков, секций, студий, объединений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 договору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2.4. Организация и проведение ярмарок, лотерей, аукционов и выставок-продаж.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 договору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2.6. Звукозапись и видеозапись.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500,00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2.7. Выездной кинотеатр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235"/>
        </w:trPr>
        <w:tc>
          <w:tcPr>
            <w:tcW w:w="81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2.8. Проведение кинопрограмм в кинозалах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50,00 – 100,00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519"/>
        </w:trPr>
        <w:tc>
          <w:tcPr>
            <w:tcW w:w="93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4"/>
                <w:szCs w:val="24"/>
                <w:lang w:eastAsia="ru-RU"/>
              </w:rPr>
              <w:t>3. РЕКЛАМНО-МАРКЕТИНГОВАЯ ДЕЯТЕЛЬНОСТЬ (в т. ч. НДС 18%)</w:t>
            </w:r>
          </w:p>
        </w:tc>
      </w:tr>
      <w:tr w:rsidR="00A25860" w:rsidRPr="00A25860" w:rsidTr="00A25860">
        <w:trPr>
          <w:trHeight w:val="519"/>
        </w:trPr>
        <w:tc>
          <w:tcPr>
            <w:tcW w:w="93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3.1. Прокат кино-видео-аудио роликов</w:t>
            </w:r>
          </w:p>
        </w:tc>
      </w:tr>
      <w:tr w:rsidR="00A25860" w:rsidRPr="00A25860" w:rsidTr="00A25860">
        <w:trPr>
          <w:trHeight w:val="519"/>
        </w:trPr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5860" w:rsidRPr="00A25860" w:rsidTr="00A25860">
        <w:tc>
          <w:tcPr>
            <w:tcW w:w="38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Видеоролик (до 30 сек.) – демонстрируется перед сеансом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(Формат: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AVI, MPG4)</w:t>
            </w:r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12 руб./сек. - будние дни до 18:00;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13 руб./сек. - будние дни после 18:00;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15 руб./сек - </w:t>
            </w: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lastRenderedPageBreak/>
              <w:t>выходные дни</w:t>
            </w:r>
          </w:p>
        </w:tc>
        <w:tc>
          <w:tcPr>
            <w:tcW w:w="284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lastRenderedPageBreak/>
              <w:t>- 20 % скидка при заключении договора на показ в течении 6-ти месяцев рекламного продукта (не менее 70 показов в месяц).</w:t>
            </w:r>
          </w:p>
          <w:p w:rsidR="00A25860" w:rsidRPr="00A25860" w:rsidRDefault="00A25860" w:rsidP="00A25860">
            <w:pPr>
              <w:spacing w:after="0" w:line="240" w:lineRule="auto"/>
              <w:ind w:left="-15"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- наценка 5 % устанавливается при продолжительности ролика от 30  до 40 секунд</w:t>
            </w:r>
            <w:r w:rsidRPr="00A25860">
              <w:rPr>
                <w:rFonts w:ascii="Helvetica" w:eastAsia="Times New Roman" w:hAnsi="Helvetica" w:cs="Helvetica"/>
                <w:i/>
                <w:iCs/>
                <w:color w:val="616161"/>
                <w:sz w:val="20"/>
                <w:szCs w:val="20"/>
                <w:lang w:eastAsia="ru-RU"/>
              </w:rPr>
              <w:t>.</w:t>
            </w:r>
          </w:p>
          <w:p w:rsidR="00A25860" w:rsidRPr="00A25860" w:rsidRDefault="00A25860" w:rsidP="00A25860">
            <w:pPr>
              <w:spacing w:after="0" w:line="240" w:lineRule="auto"/>
              <w:ind w:left="-15"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</w:tr>
      <w:tr w:rsidR="00A25860" w:rsidRPr="00A25860" w:rsidTr="00A25860"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lastRenderedPageBreak/>
              <w:t>Видеоролик (до 30 сек.) – демонстрируется на мониторе в фойе у касс кинотеатра «Родина»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(Формат: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AVI,  MPG4)</w:t>
            </w:r>
            <w:proofErr w:type="gramEnd"/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20 руб./сек. - будние дни;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25 руб./сек. - выходные дни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Минимальное размещение 1 день      (32-35 показов).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i/>
                <w:iCs/>
                <w:color w:val="616161"/>
                <w:sz w:val="20"/>
                <w:szCs w:val="20"/>
                <w:lang w:eastAsia="ru-RU"/>
              </w:rPr>
              <w:t> </w:t>
            </w:r>
          </w:p>
        </w:tc>
      </w:tr>
      <w:tr w:rsidR="00A25860" w:rsidRPr="00A25860" w:rsidTr="00A25860"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Аудиоролик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(до 30 сек.) - транслируется в фойе кинотеатра «Родина»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 xml:space="preserve">(Формат: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wav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, mp3)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10 руб./сек. - будние дни;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15 руб./сек. – выходные дни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Минимальное размещение 1 день     (40-50 показов).</w:t>
            </w:r>
          </w:p>
        </w:tc>
      </w:tr>
      <w:tr w:rsidR="00A25860" w:rsidRPr="00A25860" w:rsidTr="00A25860">
        <w:trPr>
          <w:trHeight w:val="379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</w:tr>
      <w:tr w:rsidR="00A25860" w:rsidRPr="00A25860" w:rsidTr="00A25860">
        <w:trPr>
          <w:trHeight w:val="146"/>
        </w:trPr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14"/>
                <w:szCs w:val="21"/>
                <w:lang w:eastAsia="ru-RU"/>
              </w:rPr>
            </w:pPr>
          </w:p>
        </w:tc>
      </w:tr>
      <w:tr w:rsidR="00A25860" w:rsidRPr="00A25860" w:rsidTr="00A25860">
        <w:trPr>
          <w:trHeight w:val="552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3.2. Промо – мероприятия - (в т. ч. НДС 18%)</w:t>
            </w:r>
          </w:p>
        </w:tc>
      </w:tr>
      <w:tr w:rsidR="00A25860" w:rsidRPr="00A25860" w:rsidTr="00A25860">
        <w:trPr>
          <w:trHeight w:val="553"/>
        </w:trPr>
        <w:tc>
          <w:tcPr>
            <w:tcW w:w="4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5860" w:rsidRPr="00A25860" w:rsidTr="00A25860">
        <w:trPr>
          <w:trHeight w:val="443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флайеров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(пассивная)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 руб./шт.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A25860" w:rsidRPr="00A25860" w:rsidTr="00A25860">
        <w:trPr>
          <w:trHeight w:val="423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Раздача буклетов (пассивная)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 руб./шт.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A25860" w:rsidRPr="00A25860" w:rsidTr="00A25860">
        <w:trPr>
          <w:trHeight w:val="592"/>
        </w:trPr>
        <w:tc>
          <w:tcPr>
            <w:tcW w:w="4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Раздача газет/журналов/каталогов заказчика (пассивная)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 руб./шт.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не менее 200 шт.</w:t>
            </w:r>
          </w:p>
        </w:tc>
      </w:tr>
      <w:tr w:rsidR="00A25860" w:rsidRPr="00A25860" w:rsidTr="00A25860">
        <w:trPr>
          <w:trHeight w:val="1225"/>
        </w:trPr>
        <w:tc>
          <w:tcPr>
            <w:tcW w:w="4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флайеров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/журналов/каталогов заказчика (активная).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Розыгрыш призов, раздача сувениров.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Проведение презентации, дегустации и опроса среди зрителей.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от 1000 руб./ день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</w:tr>
      <w:tr w:rsidR="00A25860" w:rsidRPr="00A25860" w:rsidTr="00A25860">
        <w:trPr>
          <w:trHeight w:val="581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Баннер, флаг, стенд,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лайт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-бокс, плакат  А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4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– А1 - размещаются в фойе или кинозале.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3450 руб./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кв.м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200 руб./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кв.м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 месяц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 день</w:t>
            </w:r>
          </w:p>
        </w:tc>
      </w:tr>
      <w:tr w:rsidR="00A25860" w:rsidRPr="00A25860" w:rsidTr="00A25860">
        <w:trPr>
          <w:trHeight w:val="591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Брэндирование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</w:tr>
      <w:tr w:rsidR="00A25860" w:rsidRPr="00A25860" w:rsidTr="00A25860">
        <w:trPr>
          <w:trHeight w:val="591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Стикер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на спинках кресел (предоставляется заказчиком).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200 руб./шт./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150 руб./шт./</w:t>
            </w:r>
          </w:p>
          <w:p w:rsidR="00A25860" w:rsidRPr="00A25860" w:rsidRDefault="00A25860" w:rsidP="00A25860">
            <w:pPr>
              <w:spacing w:after="27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 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100 руб./шт./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от 11 штук сроком до 1 месяца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от 50 штук от 1 месяца до 3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от 100 штук от 3 месяцев</w:t>
            </w:r>
          </w:p>
        </w:tc>
      </w:tr>
      <w:tr w:rsidR="00A25860" w:rsidRPr="00A25860" w:rsidTr="00A25860">
        <w:trPr>
          <w:trHeight w:val="591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Размещение информации о клиенте на напольном покрытии кинокомплекса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 руб./месяц</w:t>
            </w:r>
          </w:p>
          <w:p w:rsidR="00A25860" w:rsidRPr="00A25860" w:rsidRDefault="00A25860" w:rsidP="00A25860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450 руб./месяц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400руб./месяц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с размещением сроком до 1 месяца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с размещением сроком от 1 месяца до 3</w:t>
            </w:r>
          </w:p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 с размещением сроком от 3 месяцев</w:t>
            </w:r>
          </w:p>
        </w:tc>
      </w:tr>
      <w:tr w:rsidR="00A25860" w:rsidRPr="00A25860" w:rsidTr="00A25860">
        <w:trPr>
          <w:trHeight w:val="591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Нанесение Лого на зеркала кинокомплекса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500 руб./месяц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за 10 кв. см. (стоимость без </w:t>
            </w: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lastRenderedPageBreak/>
              <w:t>производства)</w:t>
            </w:r>
          </w:p>
        </w:tc>
      </w:tr>
      <w:tr w:rsidR="00A25860" w:rsidRPr="00A25860" w:rsidTr="00A25860">
        <w:trPr>
          <w:trHeight w:val="828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lastRenderedPageBreak/>
              <w:t>Реклама на обратной стороне билета (тираж не менее 50 000 шт.).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цветные - 1,5 руб./шт.</w:t>
            </w:r>
          </w:p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черно-белые - 1,0 руб./шт.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 xml:space="preserve">Размер билета 120х70 мм (84 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кв.см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.) Срок распространения   3-5 месяцев</w:t>
            </w:r>
          </w:p>
        </w:tc>
      </w:tr>
      <w:tr w:rsidR="00A25860" w:rsidRPr="00A25860" w:rsidTr="00A25860">
        <w:trPr>
          <w:trHeight w:val="828"/>
        </w:trPr>
        <w:tc>
          <w:tcPr>
            <w:tcW w:w="4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Продажа сопутствующих кинодеятельности товаров</w:t>
            </w:r>
          </w:p>
        </w:tc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 договору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(без НДС)</w:t>
            </w:r>
          </w:p>
        </w:tc>
      </w:tr>
      <w:tr w:rsidR="00A25860" w:rsidRPr="00A25860" w:rsidTr="00A25860">
        <w:trPr>
          <w:trHeight w:val="581"/>
        </w:trPr>
        <w:tc>
          <w:tcPr>
            <w:tcW w:w="93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0"/>
                <w:szCs w:val="20"/>
                <w:lang w:eastAsia="ru-RU"/>
              </w:rPr>
              <w:t xml:space="preserve">3.3. Аренда кинозалов - (в </w:t>
            </w:r>
            <w:proofErr w:type="spellStart"/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0"/>
                <w:szCs w:val="20"/>
                <w:lang w:eastAsia="ru-RU"/>
              </w:rPr>
              <w:t>т.ч</w:t>
            </w:r>
            <w:proofErr w:type="spellEnd"/>
            <w:r w:rsidRPr="00A25860">
              <w:rPr>
                <w:rFonts w:ascii="Helvetica" w:eastAsia="Times New Roman" w:hAnsi="Helvetica" w:cs="Helvetica"/>
                <w:b/>
                <w:bCs/>
                <w:color w:val="616161"/>
                <w:sz w:val="20"/>
                <w:szCs w:val="20"/>
                <w:lang w:eastAsia="ru-RU"/>
              </w:rPr>
              <w:t>. НДС 18%)</w:t>
            </w:r>
          </w:p>
        </w:tc>
      </w:tr>
      <w:tr w:rsidR="00A25860" w:rsidRPr="00A25860" w:rsidTr="00A25860">
        <w:trPr>
          <w:trHeight w:val="581"/>
        </w:trPr>
        <w:tc>
          <w:tcPr>
            <w:tcW w:w="5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5860" w:rsidRPr="00A25860" w:rsidTr="00A25860">
        <w:trPr>
          <w:trHeight w:val="522"/>
        </w:trPr>
        <w:tc>
          <w:tcPr>
            <w:tcW w:w="505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285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1 000,00 руб./час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Будние дни</w:t>
            </w:r>
          </w:p>
        </w:tc>
      </w:tr>
      <w:tr w:rsidR="00A25860" w:rsidRPr="00A25860" w:rsidTr="00A25860">
        <w:trPr>
          <w:trHeight w:val="522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1 500,00 руб./час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A25860" w:rsidRPr="00A25860" w:rsidTr="00A25860">
        <w:trPr>
          <w:trHeight w:val="522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кол-во посадочных мест, с учетом отмененных киносеансов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Будние дни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A25860" w:rsidRPr="00A25860" w:rsidTr="00A25860">
        <w:trPr>
          <w:trHeight w:val="522"/>
        </w:trPr>
        <w:tc>
          <w:tcPr>
            <w:tcW w:w="505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285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15 000 руб./час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25860" w:rsidRPr="00A25860" w:rsidTr="00A25860">
        <w:trPr>
          <w:trHeight w:val="522"/>
        </w:trPr>
        <w:tc>
          <w:tcPr>
            <w:tcW w:w="9322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3.4. Размещение рекламных материалов на сайте учреждения (кино-</w:t>
            </w:r>
            <w:proofErr w:type="spell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родина</w:t>
            </w:r>
            <w:proofErr w:type="gramStart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.р</w:t>
            </w:r>
            <w:proofErr w:type="gram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ф</w:t>
            </w:r>
            <w:proofErr w:type="spellEnd"/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) –</w:t>
            </w:r>
          </w:p>
          <w:p w:rsidR="00A25860" w:rsidRPr="00A25860" w:rsidRDefault="00A25860" w:rsidP="00A25860">
            <w:pPr>
              <w:spacing w:after="0" w:line="240" w:lineRule="auto"/>
              <w:ind w:right="-2"/>
              <w:jc w:val="center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(в т. ч. НДС 18%)</w:t>
            </w:r>
          </w:p>
        </w:tc>
      </w:tr>
      <w:tr w:rsidR="00A25860" w:rsidRPr="00A25860" w:rsidTr="00A25860">
        <w:trPr>
          <w:trHeight w:val="522"/>
        </w:trPr>
        <w:tc>
          <w:tcPr>
            <w:tcW w:w="505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285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4"/>
                <w:szCs w:val="24"/>
                <w:lang w:eastAsia="ru-RU"/>
              </w:rPr>
              <w:t>58,81 руб. день</w:t>
            </w:r>
          </w:p>
        </w:tc>
        <w:tc>
          <w:tcPr>
            <w:tcW w:w="141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0"/>
                <w:szCs w:val="20"/>
                <w:lang w:eastAsia="ru-RU"/>
              </w:rPr>
              <w:t>Минимальный размер баннера 468 на 60 пикселей или 200 на 90 пикселей</w:t>
            </w:r>
          </w:p>
        </w:tc>
      </w:tr>
      <w:tr w:rsidR="00A25860" w:rsidRPr="00A25860" w:rsidTr="00A25860"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  <w:r w:rsidRPr="00A25860"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5860" w:rsidRPr="00A25860" w:rsidRDefault="00A25860" w:rsidP="00A25860">
            <w:pPr>
              <w:spacing w:after="0" w:line="240" w:lineRule="auto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ru-RU"/>
              </w:rPr>
            </w:pPr>
          </w:p>
        </w:tc>
      </w:tr>
    </w:tbl>
    <w:p w:rsidR="00A25860" w:rsidRPr="00A25860" w:rsidRDefault="00A25860" w:rsidP="00A25860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Примечание:</w:t>
      </w:r>
    </w:p>
    <w:p w:rsidR="00A25860" w:rsidRPr="00A25860" w:rsidRDefault="00A25860" w:rsidP="00A2586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proofErr w:type="gramStart"/>
      <w:r w:rsidRPr="00A25860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Предоставление места в кинозале МБУ «Кинокомплекс «Родина» и технического сопровождения мероприятия  определяется по принципу стандартной стоимости 100% количества посадочных мест кинозала, с учетом отмененных киносеансов в период проведения мероприятия, с применением прейскуранта цен на платные услуги МБУ «Кинокомплекс «Родина» (кинодеятельность), так же кинотеатр оставляет за собой право в индивидуальных случаях предоставлять скидку.</w:t>
      </w:r>
      <w:proofErr w:type="gramEnd"/>
    </w:p>
    <w:p w:rsidR="00A25860" w:rsidRPr="00A25860" w:rsidRDefault="00A25860" w:rsidP="00A2586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</w:pPr>
      <w:r w:rsidRPr="00A25860">
        <w:rPr>
          <w:rFonts w:ascii="Helvetica" w:eastAsia="Times New Roman" w:hAnsi="Helvetica" w:cs="Helvetica"/>
          <w:color w:val="616161"/>
          <w:sz w:val="21"/>
          <w:szCs w:val="21"/>
          <w:lang w:eastAsia="ru-RU"/>
        </w:rPr>
        <w:t>МБУ «Кинокомплекс «Родина»  оставляет за собой право в индивидуальных случаях предоставлять скидку на рекламно-маркетинговые услуги.</w:t>
      </w:r>
    </w:p>
    <w:p w:rsidR="00304CFE" w:rsidRDefault="00304CFE"/>
    <w:sectPr w:rsidR="00304CFE" w:rsidSect="00A25860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10B"/>
    <w:multiLevelType w:val="multilevel"/>
    <w:tmpl w:val="05D4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48"/>
    <w:rsid w:val="00304CFE"/>
    <w:rsid w:val="007A5748"/>
    <w:rsid w:val="00A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60"/>
    <w:rPr>
      <w:b/>
      <w:bCs/>
    </w:rPr>
  </w:style>
  <w:style w:type="character" w:styleId="a5">
    <w:name w:val="Emphasis"/>
    <w:basedOn w:val="a0"/>
    <w:uiPriority w:val="20"/>
    <w:qFormat/>
    <w:rsid w:val="00A25860"/>
    <w:rPr>
      <w:i/>
      <w:iCs/>
    </w:rPr>
  </w:style>
  <w:style w:type="character" w:styleId="a6">
    <w:name w:val="Hyperlink"/>
    <w:basedOn w:val="a0"/>
    <w:uiPriority w:val="99"/>
    <w:semiHidden/>
    <w:unhideWhenUsed/>
    <w:rsid w:val="00A25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60"/>
    <w:rPr>
      <w:b/>
      <w:bCs/>
    </w:rPr>
  </w:style>
  <w:style w:type="character" w:styleId="a5">
    <w:name w:val="Emphasis"/>
    <w:basedOn w:val="a0"/>
    <w:uiPriority w:val="20"/>
    <w:qFormat/>
    <w:rsid w:val="00A25860"/>
    <w:rPr>
      <w:i/>
      <w:iCs/>
    </w:rPr>
  </w:style>
  <w:style w:type="character" w:styleId="a6">
    <w:name w:val="Hyperlink"/>
    <w:basedOn w:val="a0"/>
    <w:uiPriority w:val="99"/>
    <w:semiHidden/>
    <w:unhideWhenUsed/>
    <w:rsid w:val="00A2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166FAF2F9EAB17EE2C60538CA74E7EB2269BCC74956461ADD3E513D4F8D6A921D4E59B4166904JEN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Company>diakov.net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2019-01-11T03:24:00Z</dcterms:created>
  <dcterms:modified xsi:type="dcterms:W3CDTF">2019-01-11T03:25:00Z</dcterms:modified>
</cp:coreProperties>
</file>